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proofErr w:type="gramStart"/>
      <w:r w:rsidRPr="00BE4716">
        <w:rPr>
          <w:rFonts w:ascii="Arial" w:eastAsia="Times New Roman" w:hAnsi="Arial" w:cs="Arial"/>
          <w:sz w:val="36"/>
          <w:szCs w:val="36"/>
          <w:lang w:eastAsia="ru-RU"/>
        </w:rPr>
        <w:t>Изменения</w:t>
      </w:r>
      <w:proofErr w:type="gramEnd"/>
      <w:r w:rsidRPr="00BE4716">
        <w:rPr>
          <w:rFonts w:ascii="Arial" w:eastAsia="Times New Roman" w:hAnsi="Arial" w:cs="Arial"/>
          <w:sz w:val="36"/>
          <w:szCs w:val="36"/>
          <w:lang w:eastAsia="ru-RU"/>
        </w:rPr>
        <w:t xml:space="preserve"> вносимые в Устав ПАО "Мурманская ТЭЦ" согласно Решения годового Общего собрания акционеров.</w:t>
      </w:r>
    </w:p>
    <w:p w:rsidR="00BE4716" w:rsidRPr="00BE4716" w:rsidRDefault="00BE4716" w:rsidP="00BE471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bookmarkStart w:id="0" w:name="_GoBack"/>
      <w:bookmarkEnd w:id="0"/>
      <w:r w:rsidRPr="00BE4716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BE4716">
        <w:rPr>
          <w:rFonts w:ascii="Arial" w:eastAsia="Times New Roman" w:hAnsi="Arial" w:cs="Arial"/>
          <w:b/>
          <w:bCs/>
          <w:sz w:val="21"/>
          <w:szCs w:val="21"/>
          <w:shd w:val="clear" w:color="auto" w:fill="FDFEFC"/>
          <w:lang w:eastAsia="ru-RU"/>
        </w:rPr>
        <w:t>Общее собрание акционеров решило: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b/>
          <w:bCs/>
          <w:sz w:val="21"/>
          <w:szCs w:val="21"/>
          <w:shd w:val="clear" w:color="auto" w:fill="FDFEFC"/>
          <w:lang w:eastAsia="ru-RU"/>
        </w:rPr>
        <w:t>Внести следующие изменения и дополнения в Устав Общества: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240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b/>
          <w:bCs/>
          <w:sz w:val="21"/>
          <w:szCs w:val="21"/>
          <w:shd w:val="clear" w:color="auto" w:fill="FDFEFC"/>
          <w:lang w:eastAsia="ru-RU"/>
        </w:rPr>
        <w:t>В статье 6: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i/>
          <w:iCs/>
          <w:sz w:val="21"/>
          <w:szCs w:val="21"/>
          <w:shd w:val="clear" w:color="auto" w:fill="FDFEFC"/>
          <w:lang w:eastAsia="ru-RU"/>
        </w:rPr>
        <w:t>подпункт 5 пункта 6.2 изложить в следующей редакции: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  <w:t>«5) преимущественного приобретения размещаемых посредством подписки дополнительных акций и эмиссионных ценных бумаг, конвертируемых в акции, в количестве, пропорциональном количеству принадлежащих им обыкновенных акций, в случаях, предусмотренных законодательством Российской Федерации».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i/>
          <w:iCs/>
          <w:sz w:val="21"/>
          <w:szCs w:val="21"/>
          <w:shd w:val="clear" w:color="auto" w:fill="FDFEFC"/>
          <w:lang w:eastAsia="ru-RU"/>
        </w:rPr>
        <w:t>Подпункт 4 пункта 6.3. изложить в следующей редакции: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  <w:t>«4) преимущественное право приобретения размещаемых посредством подписки дополнительных акций и эмиссионных ценных бумаг, конвертируемых в акции, в количестве, пропорциональном количеству принадлежащих им акций этой категории (типа), в случаях, предусмотренных законодательством Российской Федерации».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240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b/>
          <w:bCs/>
          <w:sz w:val="21"/>
          <w:szCs w:val="21"/>
          <w:shd w:val="clear" w:color="auto" w:fill="FDFEFC"/>
          <w:lang w:eastAsia="ru-RU"/>
        </w:rPr>
        <w:t>В статье 10: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i/>
          <w:iCs/>
          <w:sz w:val="21"/>
          <w:szCs w:val="21"/>
          <w:shd w:val="clear" w:color="auto" w:fill="FDFEFC"/>
          <w:lang w:eastAsia="ru-RU"/>
        </w:rPr>
        <w:t>подпункт 18 пункта 10.2 изложить в следующей редакции: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  <w:t>«18) принятие решения об участии в финансово-промышленных группах, ассоциациях и иных объединениях коммерческих организаций».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i/>
          <w:iCs/>
          <w:sz w:val="21"/>
          <w:szCs w:val="21"/>
          <w:shd w:val="clear" w:color="auto" w:fill="FDFEFC"/>
          <w:lang w:eastAsia="ru-RU"/>
        </w:rPr>
        <w:t>Пункт 10.5 дополнить абзацами следующего содержания: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  <w:t>«- уменьшение уставного капитала Общества путем уменьшения номинальной стоимости акций;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  <w:t>в иных случаях, предусмотренных Федеральным законом «Об акционерных обществах».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240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b/>
          <w:bCs/>
          <w:sz w:val="21"/>
          <w:szCs w:val="21"/>
          <w:shd w:val="clear" w:color="auto" w:fill="FDFEFC"/>
          <w:lang w:eastAsia="ru-RU"/>
        </w:rPr>
        <w:t>В статье 13: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i/>
          <w:iCs/>
          <w:sz w:val="21"/>
          <w:szCs w:val="21"/>
          <w:shd w:val="clear" w:color="auto" w:fill="FDFEFC"/>
          <w:lang w:eastAsia="ru-RU"/>
        </w:rPr>
        <w:t>пункт 13.3 изложить в следующей редакции: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  <w:t xml:space="preserve">«13.3. Предложение о внесении вопросов в повестку дня Общего собрания акционеров должно содержать формулировку каждого предлагаемого вопроса, а предложение о выдвижении кандидатов - имя и данные документа, удостоверяющего личность (серия и (или) </w:t>
      </w:r>
      <w:r w:rsidRPr="00BE4716"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  <w:lastRenderedPageBreak/>
        <w:t>номер документа, дата и место его выдачи, орган, выдавший документ), каждого предлагаемого кандидата, наименование органа, для избрания в который он предлагается».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240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b/>
          <w:bCs/>
          <w:sz w:val="21"/>
          <w:szCs w:val="21"/>
          <w:shd w:val="clear" w:color="auto" w:fill="FDFEFC"/>
          <w:lang w:eastAsia="ru-RU"/>
        </w:rPr>
        <w:t>В статье 14: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i/>
          <w:iCs/>
          <w:sz w:val="21"/>
          <w:szCs w:val="21"/>
          <w:shd w:val="clear" w:color="auto" w:fill="FDFEFC"/>
          <w:lang w:eastAsia="ru-RU"/>
        </w:rPr>
        <w:t>подпункты 14.9.1., 14.9.3. пункта 14.9. исключить</w:t>
      </w:r>
      <w:r w:rsidRPr="00BE4716"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  <w:t>.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240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i/>
          <w:iCs/>
          <w:sz w:val="21"/>
          <w:szCs w:val="21"/>
          <w:shd w:val="clear" w:color="auto" w:fill="FDFEFC"/>
          <w:lang w:eastAsia="ru-RU"/>
        </w:rPr>
        <w:t>Пункт 14.9.4 изложить в следующей редакции: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  <w:t>«14.9.4. Сообщение о проведении внеочередного Общего собрания акционеров должно быть сделано не позднее, чем за 70 (Семьдесят) дней до даты его проведения».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240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b/>
          <w:bCs/>
          <w:sz w:val="21"/>
          <w:szCs w:val="21"/>
          <w:shd w:val="clear" w:color="auto" w:fill="FDFEFC"/>
          <w:lang w:eastAsia="ru-RU"/>
        </w:rPr>
        <w:t>В статье 15: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i/>
          <w:iCs/>
          <w:sz w:val="21"/>
          <w:szCs w:val="21"/>
          <w:shd w:val="clear" w:color="auto" w:fill="FDFEFC"/>
          <w:lang w:eastAsia="ru-RU"/>
        </w:rPr>
        <w:t>подпункт 6 пункта 15.1 изложить в следующей редакции: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  <w:t>«5) вынесение на решение Общего собрания акционеров Общества вопросов, предусмотренных подпунктами 2, 5, 7, 8, 12-21 пункта 10.2. статьи 10 настоящего Устава, а также уменьшение уставного капитала Общества путем уменьшения номинальной стоимости акций».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i/>
          <w:iCs/>
          <w:sz w:val="21"/>
          <w:szCs w:val="21"/>
          <w:shd w:val="clear" w:color="auto" w:fill="FDFEFC"/>
          <w:lang w:eastAsia="ru-RU"/>
        </w:rPr>
        <w:t>Подпункт 8 пункта 15.1 изложить в следующей редакции: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  <w:t>«8) утверждение решения о выпуске ценных бумаг, проспекта ценных бумаг и отчета об итогах выпуска ценных бумаг, отчетов об итогах приобретения акций у акционеров Общества, отчетов об итогах погашения акций, отчетов об итогах предъявления акционерами Общества требований о выкупе принадлежащих им акций».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i/>
          <w:iCs/>
          <w:sz w:val="21"/>
          <w:szCs w:val="21"/>
          <w:shd w:val="clear" w:color="auto" w:fill="FDFEFC"/>
          <w:lang w:eastAsia="ru-RU"/>
        </w:rPr>
        <w:t>Подпункт 37 пункта 15.1 изложить в следующей редакции: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  <w:t>«37) принятие решения о назначении исполняющего обязанности Генерального директора Общества, а также привлечение его к дисциплинарной ответственности».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i/>
          <w:iCs/>
          <w:sz w:val="21"/>
          <w:szCs w:val="21"/>
          <w:shd w:val="clear" w:color="auto" w:fill="FDFEFC"/>
          <w:lang w:eastAsia="ru-RU"/>
        </w:rPr>
        <w:t>Дополнить пункт 15.1. подпунктом следующего содержания: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  <w:t>«определение жилищной политики Общества в части предоставления работникам общества корпоративной поддержки в улучшении жилищных условий в виде субсидии, компенсации затрат, беспроцентных займов и принятия решения о предоставлении Обществом указанной поддержки в случаях, когда порядок ее предоставления не определен жилищной политикой Общества».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240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b/>
          <w:bCs/>
          <w:sz w:val="21"/>
          <w:szCs w:val="21"/>
          <w:shd w:val="clear" w:color="auto" w:fill="FDFEFC"/>
          <w:lang w:eastAsia="ru-RU"/>
        </w:rPr>
        <w:t>Генеральный директор ПАО "Мурманская ТЭЦ"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  <w:r w:rsidRPr="00BE4716">
        <w:rPr>
          <w:rFonts w:ascii="Arial" w:eastAsia="Times New Roman" w:hAnsi="Arial" w:cs="Arial"/>
          <w:b/>
          <w:bCs/>
          <w:sz w:val="21"/>
          <w:szCs w:val="21"/>
          <w:shd w:val="clear" w:color="auto" w:fill="FDFEFC"/>
          <w:lang w:eastAsia="ru-RU"/>
        </w:rPr>
        <w:t>А.Г. Антипов</w:t>
      </w:r>
    </w:p>
    <w:p w:rsidR="00BE4716" w:rsidRPr="00BE4716" w:rsidRDefault="00BE4716" w:rsidP="00BE471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1"/>
          <w:szCs w:val="21"/>
          <w:shd w:val="clear" w:color="auto" w:fill="FDFEFC"/>
          <w:lang w:eastAsia="ru-RU"/>
        </w:rPr>
      </w:pPr>
    </w:p>
    <w:p w:rsidR="00FF396E" w:rsidRPr="00BE4716" w:rsidRDefault="00BE4716" w:rsidP="00BE4716">
      <w:pPr>
        <w:shd w:val="clear" w:color="auto" w:fill="FFFFFF" w:themeFill="background1"/>
        <w:rPr>
          <w:rFonts w:ascii="Arial" w:hAnsi="Arial" w:cs="Arial"/>
        </w:rPr>
      </w:pPr>
    </w:p>
    <w:sectPr w:rsidR="00FF396E" w:rsidRPr="00BE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16"/>
    <w:rsid w:val="006246BE"/>
    <w:rsid w:val="00794261"/>
    <w:rsid w:val="00B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8D0B7-F89C-4D0F-A985-70D6D08D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4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47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style">
    <w:name w:val="textstyle"/>
    <w:basedOn w:val="a0"/>
    <w:rsid w:val="00BE4716"/>
  </w:style>
  <w:style w:type="paragraph" w:customStyle="1" w:styleId="textstyle1">
    <w:name w:val="textstyle1"/>
    <w:basedOn w:val="a"/>
    <w:rsid w:val="00BE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 Николай Андреевич</dc:creator>
  <cp:keywords/>
  <dc:description/>
  <cp:lastModifiedBy>Воробьев Николай Андреевич</cp:lastModifiedBy>
  <cp:revision>1</cp:revision>
  <dcterms:created xsi:type="dcterms:W3CDTF">2018-03-14T11:07:00Z</dcterms:created>
  <dcterms:modified xsi:type="dcterms:W3CDTF">2018-03-14T11:08:00Z</dcterms:modified>
</cp:coreProperties>
</file>